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946AB3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</w:t>
      </w:r>
    </w:p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поселения Белореченского района</w:t>
      </w:r>
    </w:p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455BDF" w:rsidRDefault="00455BDF" w:rsidP="00455BD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полное и (в случае, если имеется) сокращенное наименование (в том числе_______________________________________________________</w:t>
      </w:r>
      <w:proofErr w:type="gramEnd"/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фирменное наименование), организационно-правовая форма юридического лица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в качестве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455BDF" w:rsidRDefault="00455BDF" w:rsidP="0045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лица: серия _________№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________выдано</w:t>
      </w:r>
      <w:proofErr w:type="spellEnd"/>
      <w:r>
        <w:rPr>
          <w:sz w:val="28"/>
          <w:szCs w:val="28"/>
        </w:rPr>
        <w:t>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лица________________________________________________________________</w:t>
      </w:r>
    </w:p>
    <w:p w:rsidR="00455BDF" w:rsidRDefault="00455BDF" w:rsidP="00455BD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(юридический адрес, почтовый адрес)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факс____________</w:t>
      </w:r>
      <w:proofErr w:type="spellEnd"/>
      <w:r>
        <w:rPr>
          <w:sz w:val="28"/>
          <w:szCs w:val="28"/>
        </w:rPr>
        <w:t>, электронная почта _______________.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Состоит на учете в налоговом органе_____________________________________________________________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___________________________________________ИНН_________________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лице_________________________________________________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Ф.И.О., должность руководителя) 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выдать (продлить, переоформить) разрешение на право организации розничного рынка на срок </w:t>
      </w:r>
      <w:proofErr w:type="spellStart"/>
      <w:r>
        <w:rPr>
          <w:sz w:val="28"/>
          <w:szCs w:val="28"/>
        </w:rPr>
        <w:t>_________________на</w:t>
      </w:r>
      <w:proofErr w:type="spellEnd"/>
      <w:r>
        <w:rPr>
          <w:sz w:val="28"/>
          <w:szCs w:val="28"/>
        </w:rPr>
        <w:t xml:space="preserve"> объект: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(место расположения объекта или объектов недвижимости, где предполагается организовать рынок)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(тип рынка, который предполагается организовать)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______________ 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(должность)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(Ф.И.О.)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(дата) 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61383F" w:rsidRPr="00C27F90" w:rsidRDefault="0061383F" w:rsidP="00C27F90">
      <w:pPr>
        <w:rPr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DF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BDF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39FE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6AB3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44E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2017-05-23T12:31:00Z</dcterms:created>
  <dcterms:modified xsi:type="dcterms:W3CDTF">2018-07-13T05:53:00Z</dcterms:modified>
</cp:coreProperties>
</file>