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42303" w:rsidRPr="00B42303" w:rsidTr="00B423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33AA" w:rsidRPr="00B42303" w:rsidRDefault="00CA3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303">
              <w:rPr>
                <w:rFonts w:ascii="Times New Roman" w:hAnsi="Times New Roman" w:cs="Times New Roman"/>
                <w:sz w:val="28"/>
                <w:szCs w:val="28"/>
              </w:rPr>
              <w:t>16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33AA" w:rsidRPr="00B42303" w:rsidRDefault="00CA33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2303">
              <w:rPr>
                <w:rFonts w:ascii="Times New Roman" w:hAnsi="Times New Roman" w:cs="Times New Roman"/>
                <w:sz w:val="28"/>
                <w:szCs w:val="28"/>
              </w:rPr>
              <w:t>N 2000-КЗ</w:t>
            </w:r>
          </w:p>
        </w:tc>
      </w:tr>
    </w:tbl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ЗАКОН</w:t>
      </w: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</w:t>
      </w: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ГОСУДАРСТВЕННЫХ ОРГАНОВ КРАСНОДАРСКОГО КРАЯ, ОРГАНОВ</w:t>
      </w:r>
    </w:p>
    <w:p w:rsidR="00CA33AA" w:rsidRPr="00B42303" w:rsidRDefault="00CA3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МЕСТНОГО САМОУПРАВЛЕНИЯ В КРАСНОДАРСКОМ КРАЕ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230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23 июня 2010 года</w:t>
      </w:r>
    </w:p>
    <w:p w:rsidR="00CA33AA" w:rsidRPr="00B42303" w:rsidRDefault="00CA3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CA33AA" w:rsidRPr="00B42303" w:rsidRDefault="00CA3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303">
        <w:rPr>
          <w:rFonts w:ascii="Times New Roman" w:hAnsi="Times New Roman" w:cs="Times New Roman"/>
          <w:sz w:val="28"/>
          <w:szCs w:val="28"/>
        </w:rPr>
        <w:t>(в ред. Законов Краснодарского края</w:t>
      </w:r>
      <w:proofErr w:type="gramEnd"/>
    </w:p>
    <w:p w:rsidR="00CA33AA" w:rsidRPr="00B42303" w:rsidRDefault="00CA3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от 01.03.2011 </w:t>
      </w:r>
      <w:hyperlink r:id="rId5" w:history="1">
        <w:r w:rsidRPr="00B42303">
          <w:rPr>
            <w:rFonts w:ascii="Times New Roman" w:hAnsi="Times New Roman" w:cs="Times New Roman"/>
            <w:sz w:val="28"/>
            <w:szCs w:val="28"/>
          </w:rPr>
          <w:t>N 2184-КЗ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, от 26.12.2014 </w:t>
      </w:r>
      <w:hyperlink r:id="rId6" w:history="1">
        <w:r w:rsidRPr="00B42303">
          <w:rPr>
            <w:rFonts w:ascii="Times New Roman" w:hAnsi="Times New Roman" w:cs="Times New Roman"/>
            <w:sz w:val="28"/>
            <w:szCs w:val="28"/>
          </w:rPr>
          <w:t>N 3088-КЗ</w:t>
        </w:r>
      </w:hyperlink>
      <w:r w:rsidRPr="00B42303">
        <w:rPr>
          <w:rFonts w:ascii="Times New Roman" w:hAnsi="Times New Roman" w:cs="Times New Roman"/>
          <w:sz w:val="28"/>
          <w:szCs w:val="28"/>
        </w:rPr>
        <w:t>,</w:t>
      </w:r>
    </w:p>
    <w:p w:rsidR="00CA33AA" w:rsidRPr="00B42303" w:rsidRDefault="00CA3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от 04.03.2015 </w:t>
      </w:r>
      <w:hyperlink r:id="rId7" w:history="1">
        <w:r w:rsidRPr="00B42303">
          <w:rPr>
            <w:rFonts w:ascii="Times New Roman" w:hAnsi="Times New Roman" w:cs="Times New Roman"/>
            <w:sz w:val="28"/>
            <w:szCs w:val="28"/>
          </w:rPr>
          <w:t>N 3132-КЗ</w:t>
        </w:r>
      </w:hyperlink>
      <w:r w:rsidRPr="00B42303">
        <w:rPr>
          <w:rFonts w:ascii="Times New Roman" w:hAnsi="Times New Roman" w:cs="Times New Roman"/>
          <w:sz w:val="28"/>
          <w:szCs w:val="28"/>
        </w:rPr>
        <w:t>)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понятия: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03">
        <w:rPr>
          <w:rFonts w:ascii="Times New Roman" w:hAnsi="Times New Roman" w:cs="Times New Roman"/>
          <w:sz w:val="28"/>
          <w:szCs w:val="28"/>
        </w:rPr>
        <w:t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 организации), либо поступившая в указанные органы и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организации. 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>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proofErr w:type="gramEnd"/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2) пользователи информацией - гражданин (физическое лицо), организация </w:t>
      </w:r>
      <w:r w:rsidRPr="00B42303">
        <w:rPr>
          <w:rFonts w:ascii="Times New Roman" w:hAnsi="Times New Roman" w:cs="Times New Roman"/>
          <w:sz w:val="28"/>
          <w:szCs w:val="28"/>
        </w:rPr>
        <w:lastRenderedPageBreak/>
        <w:t>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03">
        <w:rPr>
          <w:rFonts w:ascii="Times New Roman" w:hAnsi="Times New Roman" w:cs="Times New Roman"/>
          <w:sz w:val="28"/>
          <w:szCs w:val="28"/>
        </w:rPr>
        <w:t>4) официальный сайт государственного органа Краснодарского края или органа местного самоуправления в Краснодарском крае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 доменное имя, права на которое принадлежат государственному органу Краснодарского края или органу местного самоуправления в Краснодарском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>;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B423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</w:t>
      </w:r>
      <w:hyperlink r:id="rId9" w:history="1">
        <w:r w:rsidRPr="00B423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и законами Краснодарского края.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03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</w:t>
      </w:r>
      <w:hyperlink r:id="rId10" w:history="1">
        <w:r w:rsidRPr="00B4230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 </w:t>
      </w:r>
      <w:hyperlink r:id="rId11" w:history="1">
        <w:r w:rsidRPr="00B42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другими федеральными законами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lastRenderedPageBreak/>
        <w:t xml:space="preserve"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39" w:history="1">
        <w:r w:rsidRPr="00B42303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B4230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B42303">
        <w:rPr>
          <w:rFonts w:ascii="Times New Roman" w:hAnsi="Times New Roman" w:cs="Times New Roman"/>
          <w:sz w:val="28"/>
          <w:szCs w:val="28"/>
        </w:rP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B42303">
        <w:rPr>
          <w:rFonts w:ascii="Times New Roman" w:hAnsi="Times New Roman" w:cs="Times New Roman"/>
          <w:sz w:val="28"/>
          <w:szCs w:val="28"/>
        </w:rP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в сети "Интернет"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B423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>создают и поддерживают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официальные сайты в сети "Интернет" с указанием адресов электронной почты, по которым пользователем информацией может быть направлен запрос и получена запрашиваемая </w:t>
      </w:r>
      <w:r w:rsidRPr="00B42303">
        <w:rPr>
          <w:rFonts w:ascii="Times New Roman" w:hAnsi="Times New Roman" w:cs="Times New Roman"/>
          <w:sz w:val="28"/>
          <w:szCs w:val="28"/>
        </w:rPr>
        <w:lastRenderedPageBreak/>
        <w:t>информация.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B423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4" w:history="1">
        <w:r w:rsidRPr="00B4230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1.1. Состав общедоступной информации, размещаемой государственными органами Краснодарского края и органами местного самоуправления в Краснодарском крае в сети "Интернет", в том числе информации, размещаемой в форме открытых данных (за исключением информации, указанной в </w:t>
      </w:r>
      <w:hyperlink r:id="rId15" w:history="1">
        <w:r w:rsidRPr="00B42303">
          <w:rPr>
            <w:rFonts w:ascii="Times New Roman" w:hAnsi="Times New Roman" w:cs="Times New Roman"/>
            <w:sz w:val="28"/>
            <w:szCs w:val="28"/>
          </w:rPr>
          <w:t>части 7.1 статьи 14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Федерального закона), определяется соответствующими перечнями информации, предусмотренными настоящей статьей.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(часть 1.1 введена </w:t>
      </w:r>
      <w:hyperlink r:id="rId16" w:history="1">
        <w:r w:rsidRPr="00B42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B42303">
        <w:rPr>
          <w:rFonts w:ascii="Times New Roman" w:hAnsi="Times New Roman" w:cs="Times New Roman"/>
          <w:sz w:val="28"/>
          <w:szCs w:val="28"/>
        </w:rPr>
        <w:t>2. Перечни информации о деятельности администрации Краснодарского края утверждаются главой администрации (губернатором) Краснодарского края.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B42303">
        <w:rPr>
          <w:rFonts w:ascii="Times New Roman" w:hAnsi="Times New Roman" w:cs="Times New Roman"/>
          <w:sz w:val="28"/>
          <w:szCs w:val="28"/>
        </w:rP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 xml:space="preserve">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крае, указанных в </w:t>
      </w:r>
      <w:hyperlink w:anchor="P55" w:history="1">
        <w:r w:rsidRPr="00B42303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" w:history="1">
        <w:r w:rsidRPr="00B4230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(часть 6 в ред. </w:t>
      </w:r>
      <w:hyperlink r:id="rId17" w:history="1">
        <w:r w:rsidRPr="00B423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предусмотренная перечнями информации о деятельности указанных органов, размещается также на официальном сайте государственной информационной системы в области государственной службы в сети "Интернет" в порядке, определяемом федеральным законодательством. В случае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в сети "Интернет", указанная информация размещается органом исполнительной власти Краснодарского края, уполномоченным нормативным правовым актом высшего исполнительного органа государственной власти Краснодарского края (далее - уполномоченный орган).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lastRenderedPageBreak/>
        <w:t>Порядок взаимодействия между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в сети "Интернет", утверждается нормативным правовым актом высшего исполнительного органа государственной власти Краснодарского края.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(часть 7 введена </w:t>
      </w:r>
      <w:hyperlink r:id="rId18" w:history="1">
        <w:r w:rsidRPr="00B42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04.03.2015 N 3132-КЗ)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</w:t>
      </w:r>
      <w:hyperlink r:id="rId19" w:history="1">
        <w:r w:rsidRPr="00B42303">
          <w:rPr>
            <w:rFonts w:ascii="Times New Roman" w:hAnsi="Times New Roman" w:cs="Times New Roman"/>
            <w:sz w:val="28"/>
            <w:szCs w:val="28"/>
          </w:rPr>
          <w:t>статьями 18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B4230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03">
        <w:rPr>
          <w:rFonts w:ascii="Times New Roman" w:hAnsi="Times New Roman" w:cs="Times New Roman"/>
          <w:sz w:val="28"/>
          <w:szCs w:val="28"/>
        </w:rP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 xml:space="preserve">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</w:t>
      </w:r>
      <w:hyperlink r:id="rId21" w:history="1">
        <w:r w:rsidRPr="00B42303">
          <w:rPr>
            <w:rFonts w:ascii="Times New Roman" w:hAnsi="Times New Roman" w:cs="Times New Roman"/>
            <w:sz w:val="28"/>
            <w:szCs w:val="28"/>
          </w:rPr>
          <w:t>части 2 статьи 16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B423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26.12.2014 N 3088-КЗ)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Статья 8.1. 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B42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303">
        <w:rPr>
          <w:rFonts w:ascii="Times New Roman" w:hAnsi="Times New Roman" w:cs="Times New Roman"/>
          <w:sz w:val="28"/>
          <w:szCs w:val="28"/>
        </w:rPr>
        <w:t xml:space="preserve"> Краснодарского края от 01.03.2011 N 2184-КЗ)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осуществления </w:t>
      </w:r>
      <w:proofErr w:type="gramStart"/>
      <w:r w:rsidRPr="00B423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2303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Статья 9. Вступление в силу настоящего Закона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10 дней после дня его официального опубликования.</w:t>
      </w:r>
    </w:p>
    <w:p w:rsidR="00CA33AA" w:rsidRPr="00B42303" w:rsidRDefault="00CA3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A33AA" w:rsidRPr="00B42303" w:rsidRDefault="00CA33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А.Н.ТКАЧЕВ</w:t>
      </w:r>
    </w:p>
    <w:p w:rsidR="00CA33AA" w:rsidRPr="00B42303" w:rsidRDefault="00CA33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г. Краснодар</w:t>
      </w:r>
    </w:p>
    <w:p w:rsidR="00CA33AA" w:rsidRPr="00B42303" w:rsidRDefault="00CA33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16 июля 2010 года</w:t>
      </w:r>
    </w:p>
    <w:p w:rsidR="00CA33AA" w:rsidRPr="00B42303" w:rsidRDefault="00CA33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303">
        <w:rPr>
          <w:rFonts w:ascii="Times New Roman" w:hAnsi="Times New Roman" w:cs="Times New Roman"/>
          <w:sz w:val="28"/>
          <w:szCs w:val="28"/>
        </w:rPr>
        <w:t>N 2000-КЗ</w:t>
      </w: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3AA" w:rsidRPr="00B42303" w:rsidRDefault="00CA33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91597D" w:rsidRPr="00B42303" w:rsidRDefault="0091597D">
      <w:pPr>
        <w:rPr>
          <w:rFonts w:ascii="Times New Roman" w:hAnsi="Times New Roman" w:cs="Times New Roman"/>
          <w:sz w:val="28"/>
          <w:szCs w:val="28"/>
        </w:rPr>
      </w:pPr>
    </w:p>
    <w:sectPr w:rsidR="0091597D" w:rsidRPr="00B42303" w:rsidSect="00313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AA"/>
    <w:rsid w:val="00313902"/>
    <w:rsid w:val="0091597D"/>
    <w:rsid w:val="00B42303"/>
    <w:rsid w:val="00C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6A5C74C608895DF8D202F37F8B967FED1BC39D4FDEBB84999815AD547832982021184CAB860D7DB837C51q1T2J" TargetMode="External"/><Relationship Id="rId13" Type="http://schemas.openxmlformats.org/officeDocument/2006/relationships/hyperlink" Target="consultantplus://offline/ref=3656A5C74C608895DF8D202F37F8B967FED1BC39D4FDEBB84999815AD547832982021184CAB860D7DB837C50q1T8J" TargetMode="External"/><Relationship Id="rId18" Type="http://schemas.openxmlformats.org/officeDocument/2006/relationships/hyperlink" Target="consultantplus://offline/ref=3656A5C74C608895DF8D202F37F8B967FED1BC39D4FCE3B94C9B815AD547832982021184CAB860D7DB837C51q1T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56A5C74C608895DF8D3E222194E66DF8D3E63DDDF9E8EC17CF870D8A17857CC24217D189FC6CD5qDTAJ" TargetMode="External"/><Relationship Id="rId7" Type="http://schemas.openxmlformats.org/officeDocument/2006/relationships/hyperlink" Target="consultantplus://offline/ref=3656A5C74C608895DF8D202F37F8B967FED1BC39D4FCE3B94C9B815AD547832982021184CAB860D7DB837C51q1T3J" TargetMode="External"/><Relationship Id="rId12" Type="http://schemas.openxmlformats.org/officeDocument/2006/relationships/hyperlink" Target="consultantplus://offline/ref=3656A5C74C608895DF8D202F37F8B967FED1BC39D4FDEBB84999815AD547832982021184CAB860D7DB837C50q1TAJ" TargetMode="External"/><Relationship Id="rId17" Type="http://schemas.openxmlformats.org/officeDocument/2006/relationships/hyperlink" Target="consultantplus://offline/ref=3656A5C74C608895DF8D202F37F8B967FED1BC39D4FDEBB84999815AD547832982021184CAB860D7DB837C50q1TC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56A5C74C608895DF8D202F37F8B967FED1BC39D4FDEBB84999815AD547832982021184CAB860D7DB837C50q1TEJ" TargetMode="External"/><Relationship Id="rId20" Type="http://schemas.openxmlformats.org/officeDocument/2006/relationships/hyperlink" Target="consultantplus://offline/ref=3656A5C74C608895DF8D3E222194E66DF8D3E63DDDF9E8EC17CF870D8A17857CC24217D189FC6CD2qDT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6A5C74C608895DF8D202F37F8B967FED1BC39D4FDEBB84999815AD547832982021184CAB860D7DB837C51q1T3J" TargetMode="External"/><Relationship Id="rId11" Type="http://schemas.openxmlformats.org/officeDocument/2006/relationships/hyperlink" Target="consultantplus://offline/ref=3656A5C74C608895DF8D3E222194E66DF8D3E63DDDF9E8EC17CF870D8A17857CC24217D189FC6DD4qDTD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656A5C74C608895DF8D202F37F8B967FED1BC39DDFCE2BB4890DC50DD1E8F2B850D4E93CDF16CD6DB837Cq5T9J" TargetMode="External"/><Relationship Id="rId15" Type="http://schemas.openxmlformats.org/officeDocument/2006/relationships/hyperlink" Target="consultantplus://offline/ref=3656A5C74C608895DF8D3E222194E66DF8D3E63DDDF9E8EC17CF870D8A17857CC24217D2q8TDJ" TargetMode="External"/><Relationship Id="rId23" Type="http://schemas.openxmlformats.org/officeDocument/2006/relationships/hyperlink" Target="consultantplus://offline/ref=3656A5C74C608895DF8D202F37F8B967FED1BC39DDFCE2BB4890DC50DD1E8F2B850D4E93CDF16CD6DB837Cq5T9J" TargetMode="External"/><Relationship Id="rId10" Type="http://schemas.openxmlformats.org/officeDocument/2006/relationships/hyperlink" Target="consultantplus://offline/ref=3656A5C74C608895DF8D3E222194E66DFBD2E531DEA9BFEE469A89q0T8J" TargetMode="External"/><Relationship Id="rId19" Type="http://schemas.openxmlformats.org/officeDocument/2006/relationships/hyperlink" Target="consultantplus://offline/ref=3656A5C74C608895DF8D3E222194E66DF8D3E63DDDF9E8EC17CF870D8A17857CC24217D189FC6CD5qDT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6A5C74C608895DF8D202F37F8B967FED1BC39D4FBEBB94293815AD547832982q0T2J" TargetMode="External"/><Relationship Id="rId14" Type="http://schemas.openxmlformats.org/officeDocument/2006/relationships/hyperlink" Target="consultantplus://offline/ref=3656A5C74C608895DF8D202F37F8B967FED1BC39D4FDEBB84999815AD547832982021184CAB860D7DB837C50q1TFJ" TargetMode="External"/><Relationship Id="rId22" Type="http://schemas.openxmlformats.org/officeDocument/2006/relationships/hyperlink" Target="consultantplus://offline/ref=3656A5C74C608895DF8D202F37F8B967FED1BC39D4FDEBB84999815AD547832982021184CAB860D7DB837C50q1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Викторовна</dc:creator>
  <cp:lastModifiedBy>Фисенко Наталья Викторовна</cp:lastModifiedBy>
  <cp:revision>3</cp:revision>
  <dcterms:created xsi:type="dcterms:W3CDTF">2016-05-25T09:19:00Z</dcterms:created>
  <dcterms:modified xsi:type="dcterms:W3CDTF">2016-05-25T09:24:00Z</dcterms:modified>
</cp:coreProperties>
</file>